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5EC" w14:textId="0E593337" w:rsidR="00F72556" w:rsidRPr="001610E0" w:rsidRDefault="00E761E8" w:rsidP="007A5F06">
      <w:pPr>
        <w:pStyle w:val="NoParagraphStyle"/>
        <w:suppressAutoHyphens/>
        <w:ind w:right="-194"/>
        <w:jc w:val="right"/>
        <w:rPr>
          <w:rFonts w:ascii="Aptos" w:hAnsi="Aptos" w:cs="Arial"/>
          <w:color w:val="auto"/>
          <w:spacing w:val="-1"/>
        </w:rPr>
      </w:pPr>
      <w:r w:rsidRPr="001610E0">
        <w:rPr>
          <w:rFonts w:ascii="Aptos" w:hAnsi="Aptos" w:cs="Arial"/>
          <w:noProof/>
          <w:color w:val="auto"/>
          <w:spacing w:val="-1"/>
        </w:rPr>
        <w:drawing>
          <wp:inline distT="0" distB="0" distL="0" distR="0" wp14:anchorId="0F0E7191" wp14:editId="13BF4C9F">
            <wp:extent cx="1321118" cy="695325"/>
            <wp:effectExtent l="0" t="0" r="0" b="0"/>
            <wp:docPr id="1738651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51073" name="Picture 1738651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4431" cy="69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1DE8" w14:textId="530A4C60" w:rsidR="00053FDC" w:rsidRPr="004D4AB4" w:rsidRDefault="00190E0C" w:rsidP="00F72556">
      <w:pPr>
        <w:pStyle w:val="NoParagraphStyle"/>
        <w:suppressAutoHyphens/>
        <w:ind w:right="-489"/>
        <w:rPr>
          <w:rFonts w:ascii="Aptos" w:hAnsi="Aptos" w:cstheme="minorHAnsi"/>
          <w:b/>
          <w:color w:val="auto"/>
          <w:spacing w:val="-1"/>
          <w:sz w:val="28"/>
          <w:szCs w:val="28"/>
        </w:rPr>
      </w:pPr>
      <w:r w:rsidRPr="004D4AB4">
        <w:rPr>
          <w:rFonts w:ascii="Aptos" w:hAnsi="Aptos" w:cstheme="minorHAnsi"/>
          <w:b/>
          <w:color w:val="auto"/>
          <w:spacing w:val="-1"/>
          <w:sz w:val="28"/>
          <w:szCs w:val="28"/>
        </w:rPr>
        <w:t xml:space="preserve">APEL </w:t>
      </w:r>
      <w:r w:rsidR="00F72556" w:rsidRPr="004D4AB4">
        <w:rPr>
          <w:rFonts w:ascii="Aptos" w:hAnsi="Aptos" w:cstheme="minorHAnsi"/>
          <w:b/>
          <w:color w:val="auto"/>
          <w:spacing w:val="-1"/>
          <w:sz w:val="28"/>
          <w:szCs w:val="28"/>
        </w:rPr>
        <w:t>Reflective Account Form</w:t>
      </w:r>
      <w:r w:rsidR="00EC41DC">
        <w:rPr>
          <w:rFonts w:ascii="Aptos" w:hAnsi="Aptos" w:cstheme="minorHAnsi"/>
          <w:b/>
          <w:color w:val="auto"/>
          <w:spacing w:val="-1"/>
          <w:sz w:val="28"/>
          <w:szCs w:val="28"/>
        </w:rPr>
        <w:t xml:space="preserve"> (ABT)</w:t>
      </w:r>
    </w:p>
    <w:p w14:paraId="58364072" w14:textId="77777777" w:rsidR="00053FDC" w:rsidRPr="004D4AB4" w:rsidRDefault="00053FDC" w:rsidP="007A5F06">
      <w:pPr>
        <w:pStyle w:val="NoParagraphStyle"/>
        <w:suppressAutoHyphens/>
        <w:ind w:left="-709" w:right="-52"/>
        <w:rPr>
          <w:rFonts w:ascii="Aptos" w:hAnsi="Aptos" w:cs="Arial"/>
          <w:color w:val="auto"/>
          <w:spacing w:val="-1"/>
          <w:sz w:val="22"/>
          <w:szCs w:val="22"/>
        </w:rPr>
      </w:pPr>
    </w:p>
    <w:p w14:paraId="3B8C0EF7" w14:textId="46F7DE4B" w:rsidR="00AA52A9" w:rsidRPr="004D4AB4" w:rsidRDefault="00AA52A9" w:rsidP="00F72556">
      <w:pPr>
        <w:pStyle w:val="NoParagraphStyle"/>
        <w:suppressAutoHyphens/>
        <w:ind w:right="-1"/>
        <w:jc w:val="both"/>
        <w:rPr>
          <w:rFonts w:ascii="Aptos" w:eastAsia="Calibri" w:hAnsi="Aptos" w:cs="Calibri"/>
          <w:color w:val="auto"/>
          <w:sz w:val="22"/>
          <w:szCs w:val="22"/>
        </w:rPr>
      </w:pP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A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r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eflective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a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ccount should give examples of how </w:t>
      </w:r>
      <w:r w:rsidR="00BB364C" w:rsidRPr="004D4AB4">
        <w:rPr>
          <w:rFonts w:ascii="Aptos" w:eastAsia="Calibri" w:hAnsi="Aptos" w:cs="Calibri"/>
          <w:color w:val="auto"/>
          <w:sz w:val="22"/>
          <w:szCs w:val="22"/>
        </w:rPr>
        <w:t>your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experience and learning has allowed </w:t>
      </w:r>
      <w:r w:rsidR="00BB364C" w:rsidRPr="004D4AB4">
        <w:rPr>
          <w:rFonts w:ascii="Aptos" w:eastAsia="Calibri" w:hAnsi="Aptos" w:cs="Calibri"/>
          <w:color w:val="auto"/>
          <w:sz w:val="22"/>
          <w:szCs w:val="22"/>
        </w:rPr>
        <w:t>you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to acquire the Knowledge </w:t>
      </w:r>
      <w:r w:rsidRPr="004D4AB4">
        <w:rPr>
          <w:rFonts w:ascii="Aptos" w:eastAsia="Calibri" w:hAnsi="Aptos" w:cs="Calibri"/>
          <w:b/>
          <w:bCs/>
          <w:i/>
          <w:iCs/>
          <w:color w:val="auto"/>
          <w:sz w:val="22"/>
          <w:szCs w:val="22"/>
        </w:rPr>
        <w:t>and Understanding</w:t>
      </w:r>
      <w:r w:rsidRPr="004D4AB4">
        <w:rPr>
          <w:rFonts w:ascii="Aptos" w:eastAsia="Calibri" w:hAnsi="Aptos" w:cs="Calibri"/>
          <w:color w:val="auto"/>
          <w:sz w:val="22"/>
          <w:szCs w:val="22"/>
        </w:rPr>
        <w:t xml:space="preserve"> for each of the K&amp;U.  </w:t>
      </w:r>
      <w:r w:rsidR="001610E0" w:rsidRPr="004D4AB4">
        <w:rPr>
          <w:rFonts w:ascii="Aptos" w:eastAsia="Calibri" w:hAnsi="Aptos" w:cs="Calibri"/>
          <w:color w:val="auto"/>
          <w:sz w:val="22"/>
          <w:szCs w:val="22"/>
        </w:rPr>
        <w:t>For further information please refer to the APEL Guidance Document (</w:t>
      </w:r>
      <w:r w:rsidR="001563A9" w:rsidRPr="001563A9">
        <w:rPr>
          <w:rFonts w:ascii="Aptos" w:eastAsia="Calibri" w:hAnsi="Aptos" w:cs="Calibri"/>
          <w:i/>
          <w:iCs/>
          <w:color w:val="auto"/>
          <w:sz w:val="22"/>
          <w:szCs w:val="22"/>
        </w:rPr>
        <w:t>specifically Section 6. K&amp;U levels, Section 8.3.4 Reflective account forms and Section 8.3.5.2 Illustrative cases and scenarios</w:t>
      </w:r>
      <w:r w:rsidR="001563A9">
        <w:rPr>
          <w:rFonts w:ascii="Aptos" w:eastAsia="Calibri" w:hAnsi="Aptos" w:cs="Calibri"/>
          <w:color w:val="auto"/>
          <w:sz w:val="22"/>
          <w:szCs w:val="22"/>
        </w:rPr>
        <w:t xml:space="preserve">). </w:t>
      </w:r>
    </w:p>
    <w:p w14:paraId="5B7D8ED3" w14:textId="77777777" w:rsidR="00AA52A9" w:rsidRPr="004D4AB4" w:rsidRDefault="00AA52A9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6E21CA40" w14:textId="0543331D" w:rsidR="004D4AB4" w:rsidRPr="004D4AB4" w:rsidRDefault="001610E0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>Please u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se one 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reflective account 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>form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for </w:t>
      </w:r>
      <w:r w:rsidR="007B0DCA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each </w:t>
      </w:r>
      <w:r w:rsidR="00DD5B62" w:rsidRPr="004D4AB4">
        <w:rPr>
          <w:rFonts w:ascii="Aptos" w:hAnsi="Aptos" w:cstheme="minorHAnsi"/>
          <w:color w:val="auto"/>
          <w:spacing w:val="-1"/>
          <w:sz w:val="22"/>
          <w:szCs w:val="22"/>
          <w:lang w:val="en-US"/>
        </w:rPr>
        <w:t>Knowledge &amp; Understanding</w:t>
      </w:r>
      <w:r w:rsidR="00037C40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section</w:t>
      </w:r>
      <w:r w:rsid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(see below).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</w:t>
      </w:r>
    </w:p>
    <w:p w14:paraId="6B5B806C" w14:textId="77777777" w:rsidR="004D4AB4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C41DC" w:rsidRPr="004D4AB4" w14:paraId="677F5F9E" w14:textId="77777777" w:rsidTr="00EC41DC">
        <w:tc>
          <w:tcPr>
            <w:tcW w:w="9209" w:type="dxa"/>
          </w:tcPr>
          <w:p w14:paraId="2BB3C867" w14:textId="2BABEA13" w:rsidR="00EC41DC" w:rsidRPr="004D4AB4" w:rsidRDefault="00EC41DC" w:rsidP="004D4AB4">
            <w:pPr>
              <w:pStyle w:val="NoParagraphStyle"/>
              <w:suppressAutoHyphens/>
              <w:ind w:right="-1"/>
              <w:jc w:val="center"/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</w:pPr>
            <w:r w:rsidRPr="004D4AB4">
              <w:rPr>
                <w:rFonts w:ascii="Aptos" w:hAnsi="Aptos" w:cstheme="minorHAnsi"/>
                <w:b/>
                <w:bCs/>
                <w:color w:val="auto"/>
                <w:spacing w:val="-1"/>
                <w:sz w:val="22"/>
                <w:szCs w:val="22"/>
              </w:rPr>
              <w:t>Animal Behaviour Technician (ABT)</w:t>
            </w:r>
          </w:p>
        </w:tc>
      </w:tr>
      <w:tr w:rsidR="00EC41DC" w:rsidRPr="004D4AB4" w14:paraId="3CB960ED" w14:textId="77777777" w:rsidTr="00EC41DC">
        <w:tc>
          <w:tcPr>
            <w:tcW w:w="9209" w:type="dxa"/>
          </w:tcPr>
          <w:p w14:paraId="1C840C30" w14:textId="773EEFD6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Behaviour</w:t>
            </w:r>
          </w:p>
        </w:tc>
      </w:tr>
      <w:tr w:rsidR="00EC41DC" w:rsidRPr="004D4AB4" w14:paraId="07F7070C" w14:textId="77777777" w:rsidTr="00EC41DC">
        <w:tc>
          <w:tcPr>
            <w:tcW w:w="9209" w:type="dxa"/>
          </w:tcPr>
          <w:p w14:paraId="2EC83C11" w14:textId="427DCD04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Health and Welfare</w:t>
            </w:r>
          </w:p>
        </w:tc>
      </w:tr>
      <w:tr w:rsidR="00EC41DC" w:rsidRPr="004D4AB4" w14:paraId="315D0388" w14:textId="77777777" w:rsidTr="00EC41DC">
        <w:tc>
          <w:tcPr>
            <w:tcW w:w="9209" w:type="dxa"/>
          </w:tcPr>
          <w:p w14:paraId="2AD61C38" w14:textId="01A6F9CF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Animal Learning and Training</w:t>
            </w:r>
          </w:p>
        </w:tc>
      </w:tr>
      <w:tr w:rsidR="00EC41DC" w:rsidRPr="004D4AB4" w14:paraId="73E0314E" w14:textId="77777777" w:rsidTr="00EC41DC">
        <w:tc>
          <w:tcPr>
            <w:tcW w:w="9209" w:type="dxa"/>
          </w:tcPr>
          <w:p w14:paraId="585D50E5" w14:textId="1F5AC6A5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The Interaction between Health and Behaviour</w:t>
            </w:r>
          </w:p>
        </w:tc>
      </w:tr>
      <w:tr w:rsidR="00EC41DC" w:rsidRPr="004D4AB4" w14:paraId="02CE68D5" w14:textId="77777777" w:rsidTr="00EC41DC">
        <w:tc>
          <w:tcPr>
            <w:tcW w:w="9209" w:type="dxa"/>
          </w:tcPr>
          <w:p w14:paraId="7AD06B2D" w14:textId="7AEB4069" w:rsidR="00EC41DC" w:rsidRPr="004D4AB4" w:rsidRDefault="00EC41DC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Clinical Procedures</w:t>
            </w:r>
          </w:p>
        </w:tc>
      </w:tr>
      <w:tr w:rsidR="00EC41DC" w:rsidRPr="004D4AB4" w14:paraId="510D93A1" w14:textId="77777777" w:rsidTr="00EC41DC">
        <w:tc>
          <w:tcPr>
            <w:tcW w:w="9209" w:type="dxa"/>
          </w:tcPr>
          <w:p w14:paraId="43987145" w14:textId="77CF0942" w:rsidR="00EC41DC" w:rsidRPr="004D4AB4" w:rsidRDefault="004C1D14" w:rsidP="004C1D14">
            <w:pPr>
              <w:pStyle w:val="NoParagraphStyle"/>
              <w:numPr>
                <w:ilvl w:val="0"/>
                <w:numId w:val="12"/>
              </w:numPr>
              <w:suppressAutoHyphens/>
              <w:ind w:right="-1"/>
              <w:jc w:val="both"/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</w:pPr>
            <w:r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>Law</w:t>
            </w:r>
            <w:r w:rsidR="00EC41DC">
              <w:rPr>
                <w:rFonts w:ascii="Aptos" w:hAnsi="Aptos" w:cstheme="minorHAnsi"/>
                <w:color w:val="auto"/>
                <w:spacing w:val="-1"/>
                <w:sz w:val="22"/>
                <w:szCs w:val="22"/>
              </w:rPr>
              <w:t xml:space="preserve"> and Ethics</w:t>
            </w:r>
          </w:p>
        </w:tc>
      </w:tr>
    </w:tbl>
    <w:p w14:paraId="206E1FDB" w14:textId="77777777" w:rsidR="004D4AB4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3453364C" w14:textId="24A89A35" w:rsidR="00053FDC" w:rsidRPr="004D4AB4" w:rsidRDefault="004D4AB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Please 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>mak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>e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sure you do not include any information that might identify a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specific </w:t>
      </w:r>
      <w:r w:rsidR="005D704A" w:rsidRPr="004D4AB4">
        <w:rPr>
          <w:rFonts w:ascii="Aptos" w:hAnsi="Aptos" w:cstheme="minorHAnsi"/>
          <w:color w:val="auto"/>
          <w:spacing w:val="-1"/>
          <w:sz w:val="22"/>
          <w:szCs w:val="22"/>
        </w:rPr>
        <w:t>client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, service user, 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>colleague</w:t>
      </w:r>
      <w:r w:rsidR="004D3E52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or other individuals</w:t>
      </w:r>
      <w:r w:rsidR="00053FDC"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. </w:t>
      </w:r>
    </w:p>
    <w:p w14:paraId="1DB29D28" w14:textId="77777777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FF513FF" w14:textId="2B02447D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If you refer to any additional supporting documents e.g. cases or scenarios, please make it clear which these are.  </w:t>
      </w:r>
    </w:p>
    <w:p w14:paraId="52E3C77C" w14:textId="77777777" w:rsidR="00BB364C" w:rsidRPr="004D4AB4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73C6B852" w14:textId="50CF4A94" w:rsidR="001610E0" w:rsidRDefault="00BB364C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  <w:r w:rsidRPr="004D4AB4">
        <w:rPr>
          <w:rFonts w:ascii="Aptos" w:hAnsi="Aptos" w:cs="Calibri"/>
          <w:color w:val="auto"/>
          <w:sz w:val="22"/>
          <w:szCs w:val="22"/>
        </w:rPr>
        <w:t xml:space="preserve">If you discuss something in an example that touches on another K&amp;U (relevant to another Reflective Account form), please indicate the K&amp;U in brackets so </w:t>
      </w:r>
      <w:r w:rsidR="00977BAD">
        <w:rPr>
          <w:rFonts w:ascii="Aptos" w:hAnsi="Aptos" w:cs="Calibri"/>
          <w:color w:val="auto"/>
          <w:sz w:val="22"/>
          <w:szCs w:val="22"/>
        </w:rPr>
        <w:t>your A</w:t>
      </w:r>
      <w:r w:rsidRPr="004D4AB4">
        <w:rPr>
          <w:rFonts w:ascii="Aptos" w:hAnsi="Aptos" w:cs="Calibri"/>
          <w:color w:val="auto"/>
          <w:sz w:val="22"/>
          <w:szCs w:val="22"/>
        </w:rPr>
        <w:t>ssessors can easily note it</w:t>
      </w:r>
      <w:r w:rsidR="001610E0" w:rsidRPr="004D4AB4">
        <w:rPr>
          <w:rFonts w:ascii="Aptos" w:hAnsi="Aptos" w:cs="Calibri"/>
          <w:color w:val="auto"/>
          <w:sz w:val="22"/>
          <w:szCs w:val="22"/>
        </w:rPr>
        <w:t xml:space="preserve"> </w:t>
      </w:r>
      <w:r w:rsidR="001610E0" w:rsidRPr="004D4AB4">
        <w:rPr>
          <w:rFonts w:ascii="Aptos" w:hAnsi="Aptos" w:cs="Calibri"/>
          <w:i/>
          <w:iCs/>
          <w:color w:val="auto"/>
          <w:sz w:val="22"/>
          <w:szCs w:val="22"/>
        </w:rPr>
        <w:t>e.g. (K&amp;U12).</w:t>
      </w:r>
      <w:r w:rsidR="001610E0" w:rsidRPr="004D4AB4">
        <w:rPr>
          <w:rFonts w:ascii="Aptos" w:hAnsi="Aptos" w:cs="Calibri"/>
          <w:color w:val="auto"/>
          <w:sz w:val="22"/>
          <w:szCs w:val="22"/>
        </w:rPr>
        <w:t xml:space="preserve"> </w:t>
      </w:r>
      <w:r w:rsidRPr="004D4AB4">
        <w:rPr>
          <w:rFonts w:ascii="Aptos" w:hAnsi="Aptos" w:cs="Calibri"/>
          <w:color w:val="auto"/>
          <w:sz w:val="22"/>
          <w:szCs w:val="22"/>
        </w:rPr>
        <w:t xml:space="preserve">   </w:t>
      </w:r>
      <w:r w:rsidRPr="004D4AB4">
        <w:rPr>
          <w:rFonts w:ascii="Aptos" w:hAnsi="Aptos" w:cstheme="minorHAnsi"/>
          <w:color w:val="auto"/>
          <w:spacing w:val="-1"/>
          <w:sz w:val="22"/>
          <w:szCs w:val="22"/>
        </w:rPr>
        <w:t xml:space="preserve">  </w:t>
      </w:r>
    </w:p>
    <w:p w14:paraId="57D1EA17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60C34FD9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566F150C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6EB7F64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3FA6DA6F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2623FBE9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595D3683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0EE88F3D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4671A92A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17BC7BCF" w14:textId="77777777" w:rsidR="004C1D1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090F87E6" w14:textId="77777777" w:rsidR="004C1D14" w:rsidRPr="004D4AB4" w:rsidRDefault="004C1D14" w:rsidP="00F72556">
      <w:pPr>
        <w:pStyle w:val="NoParagraphStyle"/>
        <w:suppressAutoHyphens/>
        <w:ind w:right="-1"/>
        <w:jc w:val="both"/>
        <w:rPr>
          <w:rFonts w:ascii="Aptos" w:hAnsi="Aptos" w:cstheme="minorHAnsi"/>
          <w:color w:val="auto"/>
          <w:spacing w:val="-1"/>
          <w:sz w:val="22"/>
          <w:szCs w:val="22"/>
        </w:rPr>
      </w:pPr>
    </w:p>
    <w:p w14:paraId="7756D620" w14:textId="77777777" w:rsidR="00053FDC" w:rsidRPr="00F72556" w:rsidRDefault="00053FDC" w:rsidP="008E33E9">
      <w:pPr>
        <w:pStyle w:val="NoParagraphStyle"/>
        <w:suppressAutoHyphens/>
        <w:ind w:left="-709" w:right="-489"/>
        <w:rPr>
          <w:rFonts w:asciiTheme="minorHAnsi" w:hAnsiTheme="minorHAnsi" w:cstheme="minorHAnsi"/>
          <w:color w:val="auto"/>
          <w:spacing w:val="-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5D704A" w:rsidRPr="00F72556" w14:paraId="0D506302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596185A1" w14:textId="72EBE194" w:rsidR="00037C40" w:rsidRPr="001610E0" w:rsidRDefault="00B91948" w:rsidP="00AA52A9">
            <w:pPr>
              <w:pStyle w:val="BasicParagraph"/>
              <w:suppressAutoHyphens/>
              <w:ind w:right="-567"/>
              <w:rPr>
                <w:rFonts w:ascii="Aptos" w:hAnsi="Aptos" w:cstheme="minorHAnsi"/>
                <w:b/>
                <w:color w:val="auto"/>
              </w:rPr>
            </w:pPr>
            <w:r w:rsidRPr="001610E0">
              <w:rPr>
                <w:rFonts w:ascii="Aptos" w:hAnsi="Aptos" w:cstheme="minorHAnsi"/>
                <w:b/>
                <w:color w:val="auto"/>
              </w:rPr>
              <w:lastRenderedPageBreak/>
              <w:t xml:space="preserve">Applicant </w:t>
            </w:r>
            <w:r w:rsidR="00211F9F" w:rsidRPr="001610E0">
              <w:rPr>
                <w:rFonts w:ascii="Aptos" w:hAnsi="Aptos" w:cstheme="minorHAnsi"/>
                <w:b/>
                <w:color w:val="auto"/>
              </w:rPr>
              <w:t>Name</w:t>
            </w:r>
            <w:r w:rsidR="00053FDC" w:rsidRPr="001610E0">
              <w:rPr>
                <w:rFonts w:ascii="Aptos" w:hAnsi="Aptos" w:cstheme="minorHAnsi"/>
                <w:b/>
                <w:color w:val="auto"/>
              </w:rPr>
              <w:t>:</w:t>
            </w:r>
          </w:p>
        </w:tc>
      </w:tr>
      <w:tr w:rsidR="00AA52A9" w:rsidRPr="00F72556" w14:paraId="0D2D6453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3F07113F" w14:textId="37C93039" w:rsidR="00AA52A9" w:rsidRPr="001610E0" w:rsidRDefault="00AA52A9" w:rsidP="007A5F06">
            <w:pPr>
              <w:pStyle w:val="BasicParagraph"/>
              <w:suppressAutoHyphens/>
              <w:ind w:right="-567"/>
              <w:rPr>
                <w:rFonts w:ascii="Aptos" w:hAnsi="Aptos" w:cstheme="minorHAnsi"/>
                <w:bCs/>
                <w:color w:val="auto"/>
              </w:rPr>
            </w:pPr>
            <w:r w:rsidRPr="001610E0">
              <w:rPr>
                <w:rFonts w:ascii="Aptos" w:hAnsi="Aptos" w:cstheme="minorHAnsi"/>
                <w:b/>
                <w:color w:val="auto"/>
              </w:rPr>
              <w:t xml:space="preserve">Knowledge &amp; Understanding Section: </w:t>
            </w:r>
            <w:r w:rsidRPr="001610E0">
              <w:rPr>
                <w:rFonts w:ascii="Aptos" w:hAnsi="Aptos" w:cstheme="minorHAnsi"/>
                <w:b/>
                <w:color w:val="auto"/>
              </w:rPr>
              <w:br/>
            </w:r>
            <w:r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e.g. </w:t>
            </w:r>
            <w:r w:rsidR="00B91948"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Section 1 - </w:t>
            </w:r>
            <w:r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 xml:space="preserve">Animal </w:t>
            </w:r>
            <w:r w:rsidR="00B91948" w:rsidRPr="001610E0">
              <w:rPr>
                <w:rFonts w:ascii="Aptos" w:hAnsi="Aptos" w:cstheme="minorHAnsi"/>
                <w:bCs/>
                <w:i/>
                <w:iCs/>
                <w:color w:val="auto"/>
                <w:sz w:val="20"/>
                <w:szCs w:val="20"/>
              </w:rPr>
              <w:t>Behaviour</w:t>
            </w:r>
          </w:p>
        </w:tc>
      </w:tr>
      <w:tr w:rsidR="005D704A" w:rsidRPr="00F72556" w14:paraId="17E68A92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31B11F97" w14:textId="1944CCA4" w:rsidR="00EC41DC" w:rsidRDefault="00EC41DC" w:rsidP="00B91948">
            <w:pPr>
              <w:pStyle w:val="BasicParagraph"/>
              <w:suppressAutoHyphens/>
              <w:ind w:right="-426"/>
              <w:rPr>
                <w:rFonts w:ascii="Aptos" w:hAnsi="Aptos" w:cstheme="minorHAnsi"/>
                <w:b/>
                <w:bCs/>
                <w:color w:val="auto"/>
                <w:lang w:val="en-US"/>
              </w:rPr>
            </w:pP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Explain how </w:t>
            </w:r>
            <w:proofErr w:type="gramStart"/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>your</w:t>
            </w:r>
            <w:proofErr w:type="gramEnd"/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 learning and/or experience is relevant to the </w:t>
            </w:r>
            <w:r>
              <w:rPr>
                <w:rFonts w:ascii="Aptos" w:hAnsi="Aptos" w:cstheme="minorHAnsi"/>
                <w:b/>
                <w:bCs/>
                <w:color w:val="auto"/>
                <w:lang w:val="en-US"/>
              </w:rPr>
              <w:t>ABT</w:t>
            </w: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 xml:space="preserve"> role, and as such, meets the K</w:t>
            </w:r>
            <w:r w:rsidR="004C1D14">
              <w:rPr>
                <w:rFonts w:ascii="Aptos" w:hAnsi="Aptos" w:cstheme="minorHAnsi"/>
                <w:b/>
                <w:bCs/>
                <w:color w:val="auto"/>
                <w:lang w:val="en-US"/>
              </w:rPr>
              <w:t>&amp;</w:t>
            </w:r>
            <w:r w:rsidRPr="00EC41DC">
              <w:rPr>
                <w:rFonts w:ascii="Aptos" w:hAnsi="Aptos" w:cstheme="minorHAnsi"/>
                <w:b/>
                <w:bCs/>
                <w:color w:val="auto"/>
                <w:lang w:val="en-US"/>
              </w:rPr>
              <w:t>U for this section</w:t>
            </w:r>
            <w:r w:rsidR="004C1D14">
              <w:rPr>
                <w:rFonts w:ascii="Aptos" w:hAnsi="Aptos" w:cstheme="minorHAnsi"/>
                <w:b/>
                <w:bCs/>
                <w:color w:val="auto"/>
                <w:lang w:val="en-US"/>
              </w:rPr>
              <w:t>.</w:t>
            </w:r>
          </w:p>
          <w:p w14:paraId="6D8B6675" w14:textId="195047D8" w:rsidR="00053FDC" w:rsidRPr="001610E0" w:rsidRDefault="004C1D14" w:rsidP="00B91948">
            <w:pPr>
              <w:pStyle w:val="BasicParagraph"/>
              <w:suppressAutoHyphens/>
              <w:ind w:right="-426"/>
              <w:rPr>
                <w:rFonts w:ascii="Aptos" w:hAnsi="Aptos" w:cstheme="minorHAnsi"/>
              </w:rPr>
            </w:pP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The purpose of the reflective account is to show us how you are able to draw on all your knowledge and understanding for each section</w:t>
            </w:r>
            <w:r w:rsidR="00C50382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, referring to a variety of species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. Within this you should conside</w:t>
            </w:r>
            <w:r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r and evaluate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different ideas and theories, showing us </w:t>
            </w:r>
            <w:r w:rsidRPr="00C50382">
              <w:rPr>
                <w:rFonts w:ascii="Aptos" w:hAnsi="Aptos" w:cstheme="minorHAnsi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how and why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you have selected </w:t>
            </w:r>
            <w:r w:rsidR="00C50382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>t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hese to demonstrate </w:t>
            </w:r>
            <w:r w:rsidRPr="00C50382">
              <w:rPr>
                <w:rFonts w:ascii="Aptos" w:hAnsi="Aptos" w:cstheme="minorHAnsi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how and why</w:t>
            </w:r>
            <w:r w:rsidRPr="004C1D14">
              <w:rPr>
                <w:rFonts w:ascii="Aptos" w:hAnsi="Aptos" w:cstheme="minorHAnsi"/>
                <w:i/>
                <w:iCs/>
                <w:color w:val="auto"/>
                <w:sz w:val="20"/>
                <w:szCs w:val="20"/>
                <w:lang w:val="en-US"/>
              </w:rPr>
              <w:t xml:space="preserve"> you might address a specific problem in a specific way.</w:t>
            </w:r>
          </w:p>
        </w:tc>
      </w:tr>
      <w:tr w:rsidR="005D704A" w:rsidRPr="00F72556" w14:paraId="79C274EB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025EC475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8A35F93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7E963E2D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5C52D32B" w14:textId="77777777" w:rsidR="00053FDC" w:rsidRPr="001610E0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5FFA148D" w14:textId="77777777" w:rsidR="000F4BD7" w:rsidRPr="001610E0" w:rsidRDefault="000F4BD7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7E3342D" w14:textId="77777777" w:rsidR="000F4BD7" w:rsidRPr="001610E0" w:rsidRDefault="000F4BD7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0F73E9B2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60643CAF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3961A8B2" w14:textId="77777777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  <w:p w14:paraId="71E50374" w14:textId="707BFF32" w:rsidR="00BB364C" w:rsidRPr="001610E0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="Aptos" w:hAnsi="Aptos" w:cstheme="minorHAnsi"/>
                <w:color w:val="auto"/>
              </w:rPr>
            </w:pPr>
          </w:p>
        </w:tc>
      </w:tr>
      <w:tr w:rsidR="00AA52A9" w:rsidRPr="001610E0" w14:paraId="5989637E" w14:textId="77777777" w:rsidTr="00D46588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</w:tcPr>
          <w:p w14:paraId="670814E7" w14:textId="77777777" w:rsidR="00EC41DC" w:rsidRDefault="00EC41DC" w:rsidP="00AA52A9">
            <w:pPr>
              <w:pStyle w:val="BasicParagraph"/>
              <w:suppressAutoHyphens/>
              <w:ind w:right="-426"/>
              <w:rPr>
                <w:rFonts w:ascii="Aptos" w:hAnsi="Aptos"/>
                <w:b/>
                <w:bCs/>
                <w:lang w:val="en-US"/>
              </w:rPr>
            </w:pPr>
            <w:r w:rsidRPr="00EC41DC">
              <w:rPr>
                <w:rFonts w:ascii="Aptos" w:hAnsi="Aptos"/>
                <w:b/>
                <w:bCs/>
                <w:lang w:val="en-US"/>
              </w:rPr>
              <w:t>How has this learning and/or experience (as described above) changed your views or approach to practice</w:t>
            </w:r>
          </w:p>
          <w:p w14:paraId="340C5E46" w14:textId="05C7001B" w:rsidR="00AA52A9" w:rsidRPr="001610E0" w:rsidRDefault="00EC41DC" w:rsidP="00AA52A9">
            <w:pPr>
              <w:pStyle w:val="BasicParagraph"/>
              <w:suppressAutoHyphens/>
              <w:ind w:right="-426"/>
              <w:rPr>
                <w:rFonts w:ascii="Aptos" w:hAnsi="Aptos" w:cstheme="minorHAnsi"/>
                <w:i/>
                <w:iCs/>
                <w:color w:val="auto"/>
                <w:spacing w:val="-1"/>
              </w:rPr>
            </w:pPr>
            <w:r w:rsidRPr="00EC41DC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You may wish to include some examples (if different to above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) </w:t>
            </w:r>
            <w:r w:rsidR="00AA52A9" w:rsidRPr="001610E0">
              <w:rPr>
                <w:rFonts w:ascii="Aptos" w:hAnsi="Aptos"/>
                <w:i/>
                <w:iCs/>
                <w:sz w:val="20"/>
                <w:szCs w:val="20"/>
              </w:rPr>
              <w:t>to support your answers.</w:t>
            </w:r>
          </w:p>
        </w:tc>
      </w:tr>
      <w:tr w:rsidR="005D704A" w:rsidRPr="00F72556" w14:paraId="4CFF1EDA" w14:textId="77777777" w:rsidTr="00AA52A9">
        <w:tc>
          <w:tcPr>
            <w:tcW w:w="9072" w:type="dxa"/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14:paraId="06BABE3B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208EA9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0DD033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CE0D72" w14:textId="77777777" w:rsidR="00053FDC" w:rsidRPr="00F72556" w:rsidRDefault="00053FD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D58AD8" w14:textId="77777777" w:rsidR="00926459" w:rsidRDefault="00926459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3610CC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14E626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CF05669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C214CB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C9B8FE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CEEB37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C9F346" w14:textId="77777777" w:rsidR="00BB364C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1FB212" w14:textId="46E6A1A9" w:rsidR="00BB364C" w:rsidRPr="00F72556" w:rsidRDefault="00BB364C" w:rsidP="007A5F06">
            <w:pPr>
              <w:pStyle w:val="BasicParagraph"/>
              <w:suppressAutoHyphens/>
              <w:ind w:right="-426"/>
              <w:rPr>
                <w:rStyle w:val="NMCWhite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D9B35D1" w14:textId="77777777" w:rsidR="003F7C75" w:rsidRPr="005D704A" w:rsidRDefault="003F7C75" w:rsidP="001610E0">
      <w:pPr>
        <w:pStyle w:val="NoParagraphStyle"/>
        <w:suppressAutoHyphens/>
        <w:ind w:right="-489"/>
        <w:rPr>
          <w:rFonts w:ascii="Arial" w:hAnsi="Arial" w:cs="Arial"/>
          <w:color w:val="auto"/>
        </w:rPr>
      </w:pPr>
    </w:p>
    <w:sectPr w:rsidR="003F7C75" w:rsidRPr="005D704A" w:rsidSect="00F72556">
      <w:headerReference w:type="default" r:id="rId12"/>
      <w:footerReference w:type="default" r:id="rId13"/>
      <w:headerReference w:type="first" r:id="rId14"/>
      <w:pgSz w:w="11900" w:h="16840"/>
      <w:pgMar w:top="10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9002" w14:textId="77777777" w:rsidR="00691164" w:rsidRDefault="00691164" w:rsidP="008B75D4">
      <w:r>
        <w:separator/>
      </w:r>
    </w:p>
  </w:endnote>
  <w:endnote w:type="continuationSeparator" w:id="0">
    <w:p w14:paraId="105DBB38" w14:textId="77777777" w:rsidR="00691164" w:rsidRDefault="00691164" w:rsidP="008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undryMonoline-ExtraBold"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6954" w14:textId="1B7999CF" w:rsidR="00CB27EB" w:rsidRPr="001610E0" w:rsidRDefault="00F72556" w:rsidP="00F72556">
    <w:pPr>
      <w:spacing w:line="200" w:lineRule="exact"/>
      <w:jc w:val="right"/>
      <w:rPr>
        <w:rFonts w:ascii="Aptos" w:hAnsi="Aptos" w:cstheme="minorHAnsi"/>
        <w:sz w:val="22"/>
        <w:szCs w:val="22"/>
        <w:lang w:val="en-GB"/>
      </w:rPr>
    </w:pPr>
    <w:r w:rsidRPr="001610E0">
      <w:rPr>
        <w:rFonts w:ascii="Aptos" w:hAnsi="Aptos" w:cstheme="minorHAnsi"/>
        <w:sz w:val="22"/>
        <w:szCs w:val="22"/>
        <w:lang w:val="en-GB"/>
      </w:rPr>
      <w:t>APEL Reflective Account Form</w:t>
    </w:r>
    <w:r w:rsidR="001610E0" w:rsidRPr="001610E0">
      <w:rPr>
        <w:rFonts w:ascii="Aptos" w:hAnsi="Aptos" w:cstheme="minorHAnsi"/>
        <w:sz w:val="22"/>
        <w:szCs w:val="22"/>
        <w:lang w:val="en-GB"/>
      </w:rPr>
      <w:br/>
      <w:t xml:space="preserve">Last Updated: </w:t>
    </w:r>
    <w:r w:rsidR="00977BAD">
      <w:rPr>
        <w:rFonts w:ascii="Aptos" w:hAnsi="Aptos" w:cstheme="minorHAnsi"/>
        <w:sz w:val="22"/>
        <w:szCs w:val="22"/>
        <w:lang w:val="en-GB"/>
      </w:rPr>
      <w:t>01/08</w:t>
    </w:r>
    <w:r w:rsidR="001610E0" w:rsidRPr="001610E0">
      <w:rPr>
        <w:rFonts w:ascii="Aptos" w:hAnsi="Aptos" w:cstheme="minorHAnsi"/>
        <w:sz w:val="22"/>
        <w:szCs w:val="22"/>
        <w:lang w:val="en-GB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0481" w14:textId="77777777" w:rsidR="00691164" w:rsidRDefault="00691164" w:rsidP="008B75D4">
      <w:r>
        <w:separator/>
      </w:r>
    </w:p>
  </w:footnote>
  <w:footnote w:type="continuationSeparator" w:id="0">
    <w:p w14:paraId="142E321C" w14:textId="77777777" w:rsidR="00691164" w:rsidRDefault="00691164" w:rsidP="008B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FB4" w14:textId="22205166" w:rsidR="00AA52A9" w:rsidRPr="001610E0" w:rsidRDefault="00000000">
    <w:pPr>
      <w:pStyle w:val="Header"/>
      <w:rPr>
        <w:rFonts w:ascii="Aptos" w:hAnsi="Aptos"/>
        <w:sz w:val="22"/>
        <w:szCs w:val="22"/>
      </w:rPr>
    </w:pPr>
    <w:sdt>
      <w:sdtPr>
        <w:rPr>
          <w:rFonts w:ascii="Aptos" w:hAnsi="Aptos"/>
        </w:rPr>
        <w:id w:val="98381352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A52A9" w:rsidRPr="001610E0">
          <w:rPr>
            <w:rFonts w:ascii="Aptos" w:hAnsi="Aptos"/>
            <w:sz w:val="22"/>
            <w:szCs w:val="22"/>
          </w:rPr>
          <w:t xml:space="preserve">Page 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begin"/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instrText xml:space="preserve"> PAGE </w:instrTex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separate"/>
        </w:r>
        <w:r w:rsidR="00AA52A9" w:rsidRPr="001610E0">
          <w:rPr>
            <w:rFonts w:ascii="Aptos" w:hAnsi="Aptos"/>
            <w:b/>
            <w:bCs/>
            <w:noProof/>
            <w:sz w:val="22"/>
            <w:szCs w:val="22"/>
          </w:rPr>
          <w:t>2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end"/>
        </w:r>
        <w:r w:rsidR="00AA52A9" w:rsidRPr="001610E0">
          <w:rPr>
            <w:rFonts w:ascii="Aptos" w:hAnsi="Aptos"/>
            <w:sz w:val="22"/>
            <w:szCs w:val="22"/>
          </w:rPr>
          <w:t xml:space="preserve"> of 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begin"/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instrText xml:space="preserve"> NUMPAGES  </w:instrTex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separate"/>
        </w:r>
        <w:r w:rsidR="00AA52A9" w:rsidRPr="001610E0">
          <w:rPr>
            <w:rFonts w:ascii="Aptos" w:hAnsi="Aptos"/>
            <w:b/>
            <w:bCs/>
            <w:noProof/>
            <w:sz w:val="22"/>
            <w:szCs w:val="22"/>
          </w:rPr>
          <w:t>2</w:t>
        </w:r>
        <w:r w:rsidR="00AA52A9" w:rsidRPr="001610E0">
          <w:rPr>
            <w:rFonts w:ascii="Aptos" w:hAnsi="Aptos"/>
            <w:b/>
            <w:bCs/>
            <w:sz w:val="22"/>
            <w:szCs w:val="22"/>
          </w:rPr>
          <w:fldChar w:fldCharType="end"/>
        </w:r>
      </w:sdtContent>
    </w:sdt>
  </w:p>
  <w:p w14:paraId="6075694B" w14:textId="43B1381D" w:rsidR="005D704A" w:rsidRPr="005D704A" w:rsidRDefault="005D704A" w:rsidP="005D704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FA51" w14:textId="77777777" w:rsidR="00CB27EB" w:rsidRDefault="00CB27EB" w:rsidP="008E33E9">
    <w:pPr>
      <w:pStyle w:val="Header"/>
      <w:tabs>
        <w:tab w:val="left" w:pos="1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6DC3"/>
    <w:multiLevelType w:val="hybridMultilevel"/>
    <w:tmpl w:val="7B6C6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E6107"/>
    <w:multiLevelType w:val="hybridMultilevel"/>
    <w:tmpl w:val="73C8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247DD"/>
    <w:multiLevelType w:val="hybridMultilevel"/>
    <w:tmpl w:val="45E84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D5F20"/>
    <w:multiLevelType w:val="hybridMultilevel"/>
    <w:tmpl w:val="2EE69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C467D"/>
    <w:multiLevelType w:val="hybridMultilevel"/>
    <w:tmpl w:val="EA382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90B70"/>
    <w:multiLevelType w:val="hybridMultilevel"/>
    <w:tmpl w:val="BAE21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E37D3"/>
    <w:multiLevelType w:val="hybridMultilevel"/>
    <w:tmpl w:val="D6A2BF50"/>
    <w:lvl w:ilvl="0" w:tplc="08090001">
      <w:start w:val="1"/>
      <w:numFmt w:val="bullet"/>
      <w:lvlText w:val=""/>
      <w:lvlJc w:val="left"/>
      <w:pPr>
        <w:ind w:left="22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7" w15:restartNumberingAfterBreak="0">
    <w:nsid w:val="3F4868E4"/>
    <w:multiLevelType w:val="hybridMultilevel"/>
    <w:tmpl w:val="66B6D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3F7A"/>
    <w:multiLevelType w:val="hybridMultilevel"/>
    <w:tmpl w:val="F580B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A1B22"/>
    <w:multiLevelType w:val="hybridMultilevel"/>
    <w:tmpl w:val="40628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1737F"/>
    <w:multiLevelType w:val="hybridMultilevel"/>
    <w:tmpl w:val="51408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25657"/>
    <w:multiLevelType w:val="hybridMultilevel"/>
    <w:tmpl w:val="C34A7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84367">
    <w:abstractNumId w:val="1"/>
  </w:num>
  <w:num w:numId="2" w16cid:durableId="957298633">
    <w:abstractNumId w:val="2"/>
  </w:num>
  <w:num w:numId="3" w16cid:durableId="1055469133">
    <w:abstractNumId w:val="9"/>
  </w:num>
  <w:num w:numId="4" w16cid:durableId="235552101">
    <w:abstractNumId w:val="0"/>
  </w:num>
  <w:num w:numId="5" w16cid:durableId="1755544509">
    <w:abstractNumId w:val="10"/>
  </w:num>
  <w:num w:numId="6" w16cid:durableId="2007052289">
    <w:abstractNumId w:val="8"/>
  </w:num>
  <w:num w:numId="7" w16cid:durableId="2120373516">
    <w:abstractNumId w:val="6"/>
  </w:num>
  <w:num w:numId="8" w16cid:durableId="1221868184">
    <w:abstractNumId w:val="4"/>
  </w:num>
  <w:num w:numId="9" w16cid:durableId="1422680799">
    <w:abstractNumId w:val="3"/>
  </w:num>
  <w:num w:numId="10" w16cid:durableId="426927052">
    <w:abstractNumId w:val="5"/>
  </w:num>
  <w:num w:numId="11" w16cid:durableId="747465529">
    <w:abstractNumId w:val="7"/>
  </w:num>
  <w:num w:numId="12" w16cid:durableId="561331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D4"/>
    <w:rsid w:val="0002000F"/>
    <w:rsid w:val="000274AF"/>
    <w:rsid w:val="00030811"/>
    <w:rsid w:val="00037C40"/>
    <w:rsid w:val="00053FDC"/>
    <w:rsid w:val="00063C0E"/>
    <w:rsid w:val="000656A8"/>
    <w:rsid w:val="00083869"/>
    <w:rsid w:val="00095EE4"/>
    <w:rsid w:val="000A313E"/>
    <w:rsid w:val="000D7F7A"/>
    <w:rsid w:val="000E1EBE"/>
    <w:rsid w:val="000E28CC"/>
    <w:rsid w:val="000F4BD7"/>
    <w:rsid w:val="00146295"/>
    <w:rsid w:val="00147B1C"/>
    <w:rsid w:val="00151E5F"/>
    <w:rsid w:val="001563A9"/>
    <w:rsid w:val="001610E0"/>
    <w:rsid w:val="00176532"/>
    <w:rsid w:val="00186A13"/>
    <w:rsid w:val="00187FEC"/>
    <w:rsid w:val="0019060A"/>
    <w:rsid w:val="00190E0C"/>
    <w:rsid w:val="00195FFE"/>
    <w:rsid w:val="001C1CBC"/>
    <w:rsid w:val="00211F9F"/>
    <w:rsid w:val="002215F4"/>
    <w:rsid w:val="0022728D"/>
    <w:rsid w:val="00270630"/>
    <w:rsid w:val="002E31EC"/>
    <w:rsid w:val="003662BE"/>
    <w:rsid w:val="003A3ECD"/>
    <w:rsid w:val="003B4790"/>
    <w:rsid w:val="003D4478"/>
    <w:rsid w:val="003F7C75"/>
    <w:rsid w:val="00401AC7"/>
    <w:rsid w:val="004226CB"/>
    <w:rsid w:val="00430F46"/>
    <w:rsid w:val="00463324"/>
    <w:rsid w:val="004856C6"/>
    <w:rsid w:val="004912AD"/>
    <w:rsid w:val="004A5F48"/>
    <w:rsid w:val="004C0286"/>
    <w:rsid w:val="004C1D14"/>
    <w:rsid w:val="004D3E52"/>
    <w:rsid w:val="004D4AB4"/>
    <w:rsid w:val="00504DED"/>
    <w:rsid w:val="005163B2"/>
    <w:rsid w:val="005464D9"/>
    <w:rsid w:val="0057714B"/>
    <w:rsid w:val="005971DD"/>
    <w:rsid w:val="005C2993"/>
    <w:rsid w:val="005D704A"/>
    <w:rsid w:val="006022A0"/>
    <w:rsid w:val="00611EEC"/>
    <w:rsid w:val="00612EA0"/>
    <w:rsid w:val="00652D06"/>
    <w:rsid w:val="006616FF"/>
    <w:rsid w:val="00662D1C"/>
    <w:rsid w:val="00670175"/>
    <w:rsid w:val="00691164"/>
    <w:rsid w:val="00694A71"/>
    <w:rsid w:val="006A6995"/>
    <w:rsid w:val="006A6AFA"/>
    <w:rsid w:val="006B7A8F"/>
    <w:rsid w:val="006C45FF"/>
    <w:rsid w:val="006D5FB3"/>
    <w:rsid w:val="0070087D"/>
    <w:rsid w:val="00702CD2"/>
    <w:rsid w:val="00715A31"/>
    <w:rsid w:val="00757AB1"/>
    <w:rsid w:val="007601A8"/>
    <w:rsid w:val="00765287"/>
    <w:rsid w:val="00781090"/>
    <w:rsid w:val="00790C5E"/>
    <w:rsid w:val="007952E7"/>
    <w:rsid w:val="00796423"/>
    <w:rsid w:val="007A5F06"/>
    <w:rsid w:val="007A6959"/>
    <w:rsid w:val="007B0DCA"/>
    <w:rsid w:val="007C1EFE"/>
    <w:rsid w:val="007E4F49"/>
    <w:rsid w:val="0080694A"/>
    <w:rsid w:val="00813687"/>
    <w:rsid w:val="00831408"/>
    <w:rsid w:val="0083556B"/>
    <w:rsid w:val="00845F12"/>
    <w:rsid w:val="0084742E"/>
    <w:rsid w:val="00856AAF"/>
    <w:rsid w:val="00860CC9"/>
    <w:rsid w:val="00880020"/>
    <w:rsid w:val="00884D69"/>
    <w:rsid w:val="008B118C"/>
    <w:rsid w:val="008B75D4"/>
    <w:rsid w:val="008C3876"/>
    <w:rsid w:val="008E33E9"/>
    <w:rsid w:val="0090359C"/>
    <w:rsid w:val="00914ACC"/>
    <w:rsid w:val="00926459"/>
    <w:rsid w:val="00951436"/>
    <w:rsid w:val="009548A3"/>
    <w:rsid w:val="00971D1E"/>
    <w:rsid w:val="00977BAD"/>
    <w:rsid w:val="00982CF0"/>
    <w:rsid w:val="009E37A0"/>
    <w:rsid w:val="009E3D4D"/>
    <w:rsid w:val="00A21965"/>
    <w:rsid w:val="00A46641"/>
    <w:rsid w:val="00A5473F"/>
    <w:rsid w:val="00A55B9E"/>
    <w:rsid w:val="00A80D56"/>
    <w:rsid w:val="00A836B2"/>
    <w:rsid w:val="00AA44EA"/>
    <w:rsid w:val="00AA52A9"/>
    <w:rsid w:val="00AC1FB6"/>
    <w:rsid w:val="00AD6285"/>
    <w:rsid w:val="00AF7353"/>
    <w:rsid w:val="00B0431D"/>
    <w:rsid w:val="00B209D5"/>
    <w:rsid w:val="00B24F5A"/>
    <w:rsid w:val="00B4165A"/>
    <w:rsid w:val="00B84FDB"/>
    <w:rsid w:val="00B91948"/>
    <w:rsid w:val="00B940CB"/>
    <w:rsid w:val="00BB364C"/>
    <w:rsid w:val="00C073D8"/>
    <w:rsid w:val="00C15708"/>
    <w:rsid w:val="00C34732"/>
    <w:rsid w:val="00C42135"/>
    <w:rsid w:val="00C50382"/>
    <w:rsid w:val="00C51C8D"/>
    <w:rsid w:val="00C54461"/>
    <w:rsid w:val="00C7484C"/>
    <w:rsid w:val="00C80ABB"/>
    <w:rsid w:val="00C81868"/>
    <w:rsid w:val="00C948D2"/>
    <w:rsid w:val="00C976C7"/>
    <w:rsid w:val="00CA2FD3"/>
    <w:rsid w:val="00CA5B2D"/>
    <w:rsid w:val="00CB2747"/>
    <w:rsid w:val="00CB27EB"/>
    <w:rsid w:val="00CF1EA1"/>
    <w:rsid w:val="00CF47D8"/>
    <w:rsid w:val="00D019BF"/>
    <w:rsid w:val="00D27C97"/>
    <w:rsid w:val="00D61D1C"/>
    <w:rsid w:val="00D644FB"/>
    <w:rsid w:val="00D67222"/>
    <w:rsid w:val="00D733E8"/>
    <w:rsid w:val="00D830A2"/>
    <w:rsid w:val="00DA47C9"/>
    <w:rsid w:val="00DC08AE"/>
    <w:rsid w:val="00DD5B62"/>
    <w:rsid w:val="00DE0CA7"/>
    <w:rsid w:val="00DE1304"/>
    <w:rsid w:val="00DE7CD5"/>
    <w:rsid w:val="00DF172D"/>
    <w:rsid w:val="00E04FB5"/>
    <w:rsid w:val="00E4235A"/>
    <w:rsid w:val="00E44B0C"/>
    <w:rsid w:val="00E56E97"/>
    <w:rsid w:val="00E761E8"/>
    <w:rsid w:val="00EA25F0"/>
    <w:rsid w:val="00EB17B8"/>
    <w:rsid w:val="00EC41DC"/>
    <w:rsid w:val="00ED0AAA"/>
    <w:rsid w:val="00F548FE"/>
    <w:rsid w:val="00F63460"/>
    <w:rsid w:val="00F65EC6"/>
    <w:rsid w:val="00F67BDA"/>
    <w:rsid w:val="00F72556"/>
    <w:rsid w:val="00F756EA"/>
    <w:rsid w:val="00F90DA8"/>
    <w:rsid w:val="00F9101A"/>
    <w:rsid w:val="00F93B8B"/>
    <w:rsid w:val="00FA170F"/>
    <w:rsid w:val="00FA6435"/>
    <w:rsid w:val="00FD7778"/>
    <w:rsid w:val="00FF5EA7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E767E"/>
  <w15:docId w15:val="{9CEEBE95-4397-4804-B269-4B051D70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5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5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5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5D4"/>
  </w:style>
  <w:style w:type="paragraph" w:styleId="Footer">
    <w:name w:val="footer"/>
    <w:basedOn w:val="Normal"/>
    <w:link w:val="FooterChar"/>
    <w:uiPriority w:val="99"/>
    <w:unhideWhenUsed/>
    <w:rsid w:val="008B75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D4"/>
  </w:style>
  <w:style w:type="paragraph" w:customStyle="1" w:styleId="NoParagraphStyle">
    <w:name w:val="[No Paragraph Style]"/>
    <w:rsid w:val="008B75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B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8B75D4"/>
  </w:style>
  <w:style w:type="character" w:customStyle="1" w:styleId="NMCWhite">
    <w:name w:val="NMC White"/>
    <w:uiPriority w:val="99"/>
    <w:rsid w:val="008B75D4"/>
    <w:rPr>
      <w:rFonts w:ascii="FoundryMonoline-ExtraBold" w:hAnsi="FoundryMonoline-ExtraBold" w:cs="FoundryMonoline-ExtraBold"/>
      <w:color w:val="FFFFFF"/>
    </w:rPr>
  </w:style>
  <w:style w:type="paragraph" w:styleId="ListParagraph">
    <w:name w:val="List Paragraph"/>
    <w:basedOn w:val="Normal"/>
    <w:uiPriority w:val="34"/>
    <w:qFormat/>
    <w:rsid w:val="00095EE4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MCTeal">
    <w:name w:val="NMC Teal"/>
    <w:uiPriority w:val="99"/>
    <w:rsid w:val="000D7F7A"/>
    <w:rPr>
      <w:rFonts w:ascii="FoundryMonoline-ExtraBold" w:hAnsi="FoundryMonoline-ExtraBold" w:cs="FoundryMonoline-ExtraBold"/>
      <w:color w:val="00AEC4"/>
    </w:rPr>
  </w:style>
  <w:style w:type="character" w:styleId="Strong">
    <w:name w:val="Strong"/>
    <w:basedOn w:val="DefaultParagraphFont"/>
    <w:uiPriority w:val="22"/>
    <w:qFormat/>
    <w:rsid w:val="00AA52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19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0118D3A668E43AA04EE24AA2E08C1" ma:contentTypeVersion="13" ma:contentTypeDescription="Create a new document." ma:contentTypeScope="" ma:versionID="7a47ec28774dd991d64ca68aa74f17cb">
  <xsd:schema xmlns:xsd="http://www.w3.org/2001/XMLSchema" xmlns:xs="http://www.w3.org/2001/XMLSchema" xmlns:p="http://schemas.microsoft.com/office/2006/metadata/properties" xmlns:ns3="9afe5433-4b4c-48e2-bf08-a27bc213bb53" xmlns:ns4="ec591283-1609-428d-a7c3-c786112a1d6f" targetNamespace="http://schemas.microsoft.com/office/2006/metadata/properties" ma:root="true" ma:fieldsID="c66ee04d3be85a7434dc9e992f7283be" ns3:_="" ns4:_="">
    <xsd:import namespace="9afe5433-4b4c-48e2-bf08-a27bc213bb53"/>
    <xsd:import namespace="ec591283-1609-428d-a7c3-c786112a1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433-4b4c-48e2-bf08-a27bc213b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1283-1609-428d-a7c3-c786112a1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78E4-4B7A-445A-A41B-3B8AA64DC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39C71-A42C-467A-8BE5-5E2795EE8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9C0D6-0883-471E-AF7B-5F3BBD5F3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40A21-FDD1-4CDB-B4CF-21F0C903F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5433-4b4c-48e2-bf08-a27bc213bb53"/>
    <ds:schemaRef ds:uri="ec591283-1609-428d-a7c3-c786112a1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NMC Revalidation combined forms and templates</vt:lpstr>
    </vt:vector>
  </TitlesOfParts>
  <Company>Fluid Ideas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 Revalidation combined forms and templates</dc:title>
  <dc:creator>NMC</dc:creator>
  <cp:lastModifiedBy>Val Harvey</cp:lastModifiedBy>
  <cp:revision>2</cp:revision>
  <cp:lastPrinted>2020-10-29T07:21:00Z</cp:lastPrinted>
  <dcterms:created xsi:type="dcterms:W3CDTF">2025-08-02T11:20:00Z</dcterms:created>
  <dcterms:modified xsi:type="dcterms:W3CDTF">2025-08-02T11:20:00Z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0x010100D960118D3A668E43AA04EE24AA2E08C1</vt:lpwstr>
  </property>
</Properties>
</file>