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0DB3" w14:textId="3CF58BC7" w:rsidR="00AF7A10" w:rsidRDefault="00A23C0F" w:rsidP="00AF7A10">
      <w:pPr>
        <w:jc w:val="right"/>
      </w:pPr>
      <w:r>
        <w:rPr>
          <w:noProof/>
        </w:rPr>
        <w:drawing>
          <wp:inline distT="0" distB="0" distL="0" distR="0" wp14:anchorId="33001A59" wp14:editId="62270FF7">
            <wp:extent cx="1452423" cy="779009"/>
            <wp:effectExtent l="0" t="0" r="0" b="2540"/>
            <wp:docPr id="847035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035441" name="Picture 8470354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71" cy="78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428C" w14:textId="511ED19C" w:rsidR="007A19D1" w:rsidRPr="00A23C0F" w:rsidRDefault="00AE2C0C" w:rsidP="00AF7A10">
      <w:pPr>
        <w:jc w:val="both"/>
        <w:rPr>
          <w:rFonts w:ascii="Aptos" w:hAnsi="Aptos" w:cstheme="minorHAnsi"/>
          <w:b/>
          <w:bCs/>
          <w:sz w:val="24"/>
          <w:szCs w:val="24"/>
        </w:rPr>
      </w:pPr>
      <w:r w:rsidRPr="00A23C0F">
        <w:rPr>
          <w:rFonts w:ascii="Aptos" w:hAnsi="Aptos" w:cstheme="minorHAnsi"/>
          <w:b/>
          <w:bCs/>
          <w:sz w:val="24"/>
          <w:szCs w:val="24"/>
        </w:rPr>
        <w:t>Skills-audit and application to join the ABTC Board of Trustees</w:t>
      </w:r>
    </w:p>
    <w:p w14:paraId="27BBA4E5" w14:textId="77777777" w:rsidR="00A23C0F" w:rsidRDefault="00A23C0F" w:rsidP="00AF7A10">
      <w:pPr>
        <w:jc w:val="both"/>
        <w:rPr>
          <w:rFonts w:ascii="Aptos" w:hAnsi="Aptos" w:cstheme="minorHAnsi"/>
          <w:sz w:val="24"/>
          <w:szCs w:val="24"/>
        </w:rPr>
      </w:pPr>
    </w:p>
    <w:p w14:paraId="77618CF8" w14:textId="4D7F4D0C" w:rsidR="00205F13" w:rsidRPr="00A23C0F" w:rsidRDefault="00205F13" w:rsidP="00AF7A10">
      <w:pPr>
        <w:jc w:val="both"/>
        <w:rPr>
          <w:rFonts w:ascii="Aptos" w:hAnsi="Aptos" w:cstheme="minorHAnsi"/>
          <w:sz w:val="24"/>
          <w:szCs w:val="24"/>
        </w:rPr>
      </w:pPr>
      <w:r w:rsidRPr="00A23C0F">
        <w:rPr>
          <w:rFonts w:ascii="Aptos" w:hAnsi="Aptos" w:cstheme="minorHAnsi"/>
          <w:sz w:val="24"/>
          <w:szCs w:val="24"/>
        </w:rPr>
        <w:t>Name:</w:t>
      </w:r>
      <w:r w:rsidR="002E5FC7" w:rsidRPr="00A23C0F">
        <w:rPr>
          <w:rFonts w:ascii="Aptos" w:hAnsi="Aptos" w:cstheme="minorHAnsi"/>
          <w:sz w:val="24"/>
          <w:szCs w:val="24"/>
        </w:rPr>
        <w:t xml:space="preserve"> </w:t>
      </w:r>
    </w:p>
    <w:p w14:paraId="5E754E2D" w14:textId="77777777" w:rsidR="00867265" w:rsidRPr="00A23C0F" w:rsidRDefault="00205F13" w:rsidP="000075DB">
      <w:pPr>
        <w:pStyle w:val="NoSpacing"/>
        <w:rPr>
          <w:rFonts w:ascii="Aptos" w:hAnsi="Aptos"/>
          <w:sz w:val="24"/>
          <w:szCs w:val="24"/>
        </w:rPr>
      </w:pPr>
      <w:r w:rsidRPr="00A23C0F">
        <w:rPr>
          <w:rFonts w:ascii="Aptos" w:hAnsi="Aptos"/>
          <w:sz w:val="24"/>
          <w:szCs w:val="24"/>
        </w:rPr>
        <w:t>If you are interested in joining ABTC’s Board of Trustees, would you please detail experience of any of the below.</w:t>
      </w:r>
      <w:r w:rsidR="00AE2C0C" w:rsidRPr="00A23C0F">
        <w:rPr>
          <w:rFonts w:ascii="Aptos" w:hAnsi="Aptos"/>
          <w:sz w:val="24"/>
          <w:szCs w:val="24"/>
        </w:rPr>
        <w:t xml:space="preserve">  </w:t>
      </w:r>
    </w:p>
    <w:p w14:paraId="6EE11F6B" w14:textId="77777777" w:rsidR="00A23C0F" w:rsidRDefault="00A23C0F" w:rsidP="00AF7A10">
      <w:pPr>
        <w:jc w:val="both"/>
        <w:rPr>
          <w:rFonts w:ascii="Aptos" w:hAnsi="Aptos" w:cstheme="minorHAnsi"/>
          <w:b/>
          <w:bCs/>
          <w:sz w:val="24"/>
          <w:szCs w:val="24"/>
        </w:rPr>
      </w:pPr>
    </w:p>
    <w:p w14:paraId="1A8BED3D" w14:textId="332A0A7D" w:rsidR="00AF7A10" w:rsidRPr="00A23C0F" w:rsidRDefault="00AE2C0C" w:rsidP="00AF7A10">
      <w:pPr>
        <w:jc w:val="both"/>
        <w:rPr>
          <w:rFonts w:ascii="Aptos" w:hAnsi="Aptos" w:cstheme="minorHAnsi"/>
          <w:sz w:val="24"/>
          <w:szCs w:val="24"/>
        </w:rPr>
      </w:pPr>
      <w:r w:rsidRPr="00A23C0F">
        <w:rPr>
          <w:rFonts w:ascii="Aptos" w:hAnsi="Aptos" w:cstheme="minorHAnsi"/>
          <w:b/>
          <w:bCs/>
          <w:sz w:val="24"/>
          <w:szCs w:val="24"/>
        </w:rPr>
        <w:t xml:space="preserve">Applications must be received by </w:t>
      </w:r>
      <w:r w:rsidR="00190656" w:rsidRPr="00A23C0F">
        <w:rPr>
          <w:rFonts w:ascii="Aptos" w:hAnsi="Aptos" w:cstheme="minorHAnsi"/>
          <w:b/>
          <w:bCs/>
          <w:sz w:val="24"/>
          <w:szCs w:val="24"/>
        </w:rPr>
        <w:t>19 April</w:t>
      </w:r>
      <w:r w:rsidR="0011750C" w:rsidRPr="00A23C0F">
        <w:rPr>
          <w:rFonts w:ascii="Aptos" w:hAnsi="Aptos" w:cstheme="minorHAnsi"/>
          <w:b/>
          <w:bCs/>
          <w:sz w:val="24"/>
          <w:szCs w:val="24"/>
        </w:rPr>
        <w:t xml:space="preserve"> 202</w:t>
      </w:r>
      <w:r w:rsidR="00190656" w:rsidRPr="00A23C0F">
        <w:rPr>
          <w:rFonts w:ascii="Aptos" w:hAnsi="Aptos" w:cstheme="minorHAnsi"/>
          <w:b/>
          <w:bCs/>
          <w:sz w:val="24"/>
          <w:szCs w:val="24"/>
        </w:rPr>
        <w:t>4</w:t>
      </w:r>
      <w:r w:rsidR="00867265" w:rsidRPr="00A23C0F">
        <w:rPr>
          <w:rFonts w:ascii="Aptos" w:hAnsi="Aptos" w:cstheme="minorHAnsi"/>
          <w:sz w:val="24"/>
          <w:szCs w:val="24"/>
        </w:rPr>
        <w:t xml:space="preserve">, </w:t>
      </w:r>
      <w:r w:rsidR="00867265" w:rsidRPr="00A23C0F">
        <w:rPr>
          <w:rFonts w:ascii="Aptos" w:hAnsi="Aptos" w:cstheme="minorHAnsi"/>
          <w:b/>
          <w:bCs/>
          <w:sz w:val="24"/>
          <w:szCs w:val="24"/>
        </w:rPr>
        <w:t>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844"/>
        <w:gridCol w:w="4860"/>
      </w:tblGrid>
      <w:tr w:rsidR="001C307A" w:rsidRPr="00A23C0F" w14:paraId="13C22B49" w14:textId="77777777" w:rsidTr="00AF7A10">
        <w:tc>
          <w:tcPr>
            <w:tcW w:w="2713" w:type="dxa"/>
          </w:tcPr>
          <w:p w14:paraId="4D3FF535" w14:textId="626EA0B7" w:rsidR="001C307A" w:rsidRPr="00A23C0F" w:rsidRDefault="00AF7A10">
            <w:pPr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A23C0F">
              <w:rPr>
                <w:rFonts w:ascii="Aptos" w:hAnsi="Aptos" w:cstheme="minorHAnsi"/>
                <w:b/>
                <w:bCs/>
                <w:sz w:val="24"/>
                <w:szCs w:val="24"/>
              </w:rPr>
              <w:t>Skill/Experience/Knowledge</w:t>
            </w:r>
          </w:p>
        </w:tc>
        <w:tc>
          <w:tcPr>
            <w:tcW w:w="728" w:type="dxa"/>
          </w:tcPr>
          <w:p w14:paraId="29AECC65" w14:textId="7A6C8FBA" w:rsidR="001C307A" w:rsidRPr="00A23C0F" w:rsidRDefault="00AF7A10" w:rsidP="000075DB">
            <w:pPr>
              <w:pStyle w:val="NoSpacing"/>
              <w:rPr>
                <w:rFonts w:ascii="Aptos" w:hAnsi="Aptos" w:cstheme="minorHAnsi"/>
                <w:sz w:val="24"/>
                <w:szCs w:val="24"/>
              </w:rPr>
            </w:pPr>
            <w:r w:rsidRPr="00A23C0F">
              <w:rPr>
                <w:rFonts w:ascii="Aptos" w:hAnsi="Aptos" w:cstheme="minorHAnsi"/>
                <w:sz w:val="24"/>
                <w:szCs w:val="24"/>
              </w:rPr>
              <w:t>Tick/ check</w:t>
            </w:r>
          </w:p>
        </w:tc>
        <w:tc>
          <w:tcPr>
            <w:tcW w:w="5575" w:type="dxa"/>
          </w:tcPr>
          <w:p w14:paraId="31E405E0" w14:textId="43D1B7C0" w:rsidR="001C307A" w:rsidRPr="00A23C0F" w:rsidRDefault="00AF7A10">
            <w:pPr>
              <w:rPr>
                <w:rFonts w:ascii="Aptos" w:hAnsi="Aptos" w:cstheme="minorHAnsi"/>
                <w:b/>
                <w:bCs/>
                <w:sz w:val="24"/>
                <w:szCs w:val="24"/>
              </w:rPr>
            </w:pPr>
            <w:r w:rsidRPr="00A23C0F">
              <w:rPr>
                <w:rFonts w:ascii="Aptos" w:hAnsi="Aptos" w:cstheme="minorHAnsi"/>
                <w:b/>
                <w:bCs/>
                <w:sz w:val="24"/>
                <w:szCs w:val="24"/>
              </w:rPr>
              <w:t>Details</w:t>
            </w:r>
          </w:p>
        </w:tc>
      </w:tr>
      <w:tr w:rsidR="001C307A" w:rsidRPr="00A23C0F" w14:paraId="541D2CB4" w14:textId="77777777" w:rsidTr="00AF7A10">
        <w:tc>
          <w:tcPr>
            <w:tcW w:w="2713" w:type="dxa"/>
          </w:tcPr>
          <w:p w14:paraId="46810711" w14:textId="2E7420E8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Accountancy</w:t>
            </w:r>
          </w:p>
        </w:tc>
        <w:tc>
          <w:tcPr>
            <w:tcW w:w="728" w:type="dxa"/>
          </w:tcPr>
          <w:p w14:paraId="5EF8F6B5" w14:textId="15E9AAE6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101D6E4D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06224142" w14:textId="77777777" w:rsidTr="00AF7A10">
        <w:tc>
          <w:tcPr>
            <w:tcW w:w="2713" w:type="dxa"/>
          </w:tcPr>
          <w:p w14:paraId="53A9EEEE" w14:textId="1D382FA2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Animal welfare</w:t>
            </w:r>
          </w:p>
        </w:tc>
        <w:tc>
          <w:tcPr>
            <w:tcW w:w="728" w:type="dxa"/>
          </w:tcPr>
          <w:p w14:paraId="39400085" w14:textId="404DEA1C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6760C2E9" w14:textId="63998411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AF7A10" w:rsidRPr="00A23C0F" w14:paraId="1E1546FF" w14:textId="77777777" w:rsidTr="00AF7A10">
        <w:tc>
          <w:tcPr>
            <w:tcW w:w="2713" w:type="dxa"/>
          </w:tcPr>
          <w:p w14:paraId="038A3D60" w14:textId="4FA152E8" w:rsidR="00AF7A10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Animal practitioner</w:t>
            </w:r>
          </w:p>
        </w:tc>
        <w:tc>
          <w:tcPr>
            <w:tcW w:w="728" w:type="dxa"/>
          </w:tcPr>
          <w:p w14:paraId="69614485" w14:textId="081B02A0" w:rsidR="00AF7A10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538E8871" w14:textId="136C596B" w:rsidR="00AF7A10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5313C" w:rsidRPr="00A23C0F" w14:paraId="53E1D297" w14:textId="77777777" w:rsidTr="00AF7A10">
        <w:tc>
          <w:tcPr>
            <w:tcW w:w="2713" w:type="dxa"/>
          </w:tcPr>
          <w:p w14:paraId="03FC4F2C" w14:textId="17887B5A" w:rsidR="0015313C" w:rsidRPr="00A23C0F" w:rsidRDefault="0015313C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 xml:space="preserve">Assessing </w:t>
            </w:r>
          </w:p>
        </w:tc>
        <w:tc>
          <w:tcPr>
            <w:tcW w:w="728" w:type="dxa"/>
          </w:tcPr>
          <w:p w14:paraId="017605F5" w14:textId="0F406E6C" w:rsidR="0015313C" w:rsidRPr="00A23C0F" w:rsidRDefault="0015313C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27CF399C" w14:textId="77777777" w:rsidR="0015313C" w:rsidRPr="00A23C0F" w:rsidRDefault="0015313C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0C321654" w14:textId="77777777" w:rsidTr="00AF7A10">
        <w:tc>
          <w:tcPr>
            <w:tcW w:w="2713" w:type="dxa"/>
          </w:tcPr>
          <w:p w14:paraId="6B2E47EE" w14:textId="0F881114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Business Management</w:t>
            </w:r>
          </w:p>
        </w:tc>
        <w:tc>
          <w:tcPr>
            <w:tcW w:w="728" w:type="dxa"/>
          </w:tcPr>
          <w:p w14:paraId="698A762F" w14:textId="35D8E4D9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FE4EBAC" w14:textId="3EAF1E29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0840CCE4" w14:textId="77777777" w:rsidTr="00AF7A10">
        <w:tc>
          <w:tcPr>
            <w:tcW w:w="2713" w:type="dxa"/>
          </w:tcPr>
          <w:p w14:paraId="788F5D45" w14:textId="7203DAB8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Campaigning</w:t>
            </w:r>
          </w:p>
        </w:tc>
        <w:tc>
          <w:tcPr>
            <w:tcW w:w="728" w:type="dxa"/>
          </w:tcPr>
          <w:p w14:paraId="2EFA0838" w14:textId="5CD03AD6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491A1267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7818D34A" w14:textId="77777777" w:rsidTr="000075DB">
        <w:trPr>
          <w:trHeight w:val="291"/>
        </w:trPr>
        <w:tc>
          <w:tcPr>
            <w:tcW w:w="2713" w:type="dxa"/>
          </w:tcPr>
          <w:p w14:paraId="390107A4" w14:textId="26C56459" w:rsidR="001C307A" w:rsidRPr="00A23C0F" w:rsidRDefault="0015313C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Charity Trustee</w:t>
            </w:r>
          </w:p>
        </w:tc>
        <w:tc>
          <w:tcPr>
            <w:tcW w:w="728" w:type="dxa"/>
          </w:tcPr>
          <w:p w14:paraId="778EFCFC" w14:textId="3B6E140F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438C4AA7" w14:textId="5F24DEE3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260382" w:rsidRPr="00A23C0F" w14:paraId="339C7138" w14:textId="77777777" w:rsidTr="00AF7A10">
        <w:tc>
          <w:tcPr>
            <w:tcW w:w="2713" w:type="dxa"/>
          </w:tcPr>
          <w:p w14:paraId="1B66D09B" w14:textId="49F4F02E" w:rsidR="00260382" w:rsidRPr="00A23C0F" w:rsidRDefault="00260382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DEI Work / lived experience</w:t>
            </w:r>
          </w:p>
        </w:tc>
        <w:tc>
          <w:tcPr>
            <w:tcW w:w="728" w:type="dxa"/>
          </w:tcPr>
          <w:p w14:paraId="525D77F0" w14:textId="77777777" w:rsidR="00260382" w:rsidRPr="00A23C0F" w:rsidRDefault="00260382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66CF23C7" w14:textId="77777777" w:rsidR="00260382" w:rsidRPr="00A23C0F" w:rsidRDefault="00260382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3022EC07" w14:textId="77777777" w:rsidTr="00AF7A10">
        <w:tc>
          <w:tcPr>
            <w:tcW w:w="2713" w:type="dxa"/>
          </w:tcPr>
          <w:p w14:paraId="0D598F24" w14:textId="739382EC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Education</w:t>
            </w:r>
          </w:p>
        </w:tc>
        <w:tc>
          <w:tcPr>
            <w:tcW w:w="728" w:type="dxa"/>
          </w:tcPr>
          <w:p w14:paraId="3FD514B2" w14:textId="09046802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6C87C87A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AF7A10" w:rsidRPr="00A23C0F" w14:paraId="4EB79256" w14:textId="77777777" w:rsidTr="00AF7A10">
        <w:tc>
          <w:tcPr>
            <w:tcW w:w="2713" w:type="dxa"/>
          </w:tcPr>
          <w:p w14:paraId="6FD8A523" w14:textId="147055F3" w:rsidR="00AF7A10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Electronic communication</w:t>
            </w:r>
          </w:p>
        </w:tc>
        <w:tc>
          <w:tcPr>
            <w:tcW w:w="728" w:type="dxa"/>
          </w:tcPr>
          <w:p w14:paraId="65441265" w14:textId="0916BF11" w:rsidR="00AF7A10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F828F12" w14:textId="24879C0F" w:rsidR="00AF7A10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54FA6C29" w14:textId="77777777" w:rsidTr="00AF7A10">
        <w:tc>
          <w:tcPr>
            <w:tcW w:w="2713" w:type="dxa"/>
          </w:tcPr>
          <w:p w14:paraId="46C59E30" w14:textId="7D129F4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Event organisation</w:t>
            </w:r>
          </w:p>
        </w:tc>
        <w:tc>
          <w:tcPr>
            <w:tcW w:w="728" w:type="dxa"/>
          </w:tcPr>
          <w:p w14:paraId="26526284" w14:textId="48AC945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419A3BF1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1CD4E9D4" w14:textId="77777777" w:rsidTr="00AF7A10">
        <w:tc>
          <w:tcPr>
            <w:tcW w:w="2713" w:type="dxa"/>
          </w:tcPr>
          <w:p w14:paraId="2614320B" w14:textId="4E755743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Fundraising</w:t>
            </w:r>
          </w:p>
        </w:tc>
        <w:tc>
          <w:tcPr>
            <w:tcW w:w="728" w:type="dxa"/>
          </w:tcPr>
          <w:p w14:paraId="6FD09EF8" w14:textId="1FC3AB0B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316F7B2B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7FC691AA" w14:textId="77777777" w:rsidTr="00AF7A10">
        <w:tc>
          <w:tcPr>
            <w:tcW w:w="2713" w:type="dxa"/>
          </w:tcPr>
          <w:p w14:paraId="5FFC7704" w14:textId="6A885982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H</w:t>
            </w:r>
            <w:r w:rsidR="00AF7A10" w:rsidRPr="00A23C0F">
              <w:rPr>
                <w:rFonts w:ascii="Aptos" w:hAnsi="Aptos"/>
                <w:sz w:val="24"/>
                <w:szCs w:val="24"/>
              </w:rPr>
              <w:t>uman Resources</w:t>
            </w:r>
          </w:p>
        </w:tc>
        <w:tc>
          <w:tcPr>
            <w:tcW w:w="728" w:type="dxa"/>
          </w:tcPr>
          <w:p w14:paraId="736EBB7A" w14:textId="30858BE1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A1B2E27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1093A543" w14:textId="77777777" w:rsidTr="00AF7A10">
        <w:tc>
          <w:tcPr>
            <w:tcW w:w="2713" w:type="dxa"/>
          </w:tcPr>
          <w:p w14:paraId="4614984D" w14:textId="28BFE54B" w:rsidR="001C307A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Legal</w:t>
            </w:r>
          </w:p>
        </w:tc>
        <w:tc>
          <w:tcPr>
            <w:tcW w:w="728" w:type="dxa"/>
          </w:tcPr>
          <w:p w14:paraId="1F2390CD" w14:textId="0E540A23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3276BF3F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440B93B6" w14:textId="77777777" w:rsidTr="00AF7A10">
        <w:tc>
          <w:tcPr>
            <w:tcW w:w="2713" w:type="dxa"/>
          </w:tcPr>
          <w:p w14:paraId="2A15C5D3" w14:textId="122E18C4" w:rsidR="001C307A" w:rsidRPr="00A23C0F" w:rsidRDefault="00AF7A10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Marketing</w:t>
            </w:r>
          </w:p>
        </w:tc>
        <w:tc>
          <w:tcPr>
            <w:tcW w:w="728" w:type="dxa"/>
          </w:tcPr>
          <w:p w14:paraId="2052E959" w14:textId="49159A8F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27CECFEE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60555349" w14:textId="77777777" w:rsidTr="00AF7A10">
        <w:tc>
          <w:tcPr>
            <w:tcW w:w="2713" w:type="dxa"/>
          </w:tcPr>
          <w:p w14:paraId="0B2E7414" w14:textId="5CAE823C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Media/PR</w:t>
            </w:r>
          </w:p>
        </w:tc>
        <w:tc>
          <w:tcPr>
            <w:tcW w:w="728" w:type="dxa"/>
          </w:tcPr>
          <w:p w14:paraId="1027D745" w14:textId="5CD7427A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637A27CA" w14:textId="77777777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45CD0E2C" w14:textId="77777777" w:rsidTr="00AF7A10">
        <w:tc>
          <w:tcPr>
            <w:tcW w:w="2713" w:type="dxa"/>
          </w:tcPr>
          <w:p w14:paraId="5E38603C" w14:textId="221C29CF" w:rsidR="001C307A" w:rsidRPr="00A23C0F" w:rsidRDefault="000075DB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Social media</w:t>
            </w:r>
          </w:p>
        </w:tc>
        <w:tc>
          <w:tcPr>
            <w:tcW w:w="728" w:type="dxa"/>
          </w:tcPr>
          <w:p w14:paraId="33D0C054" w14:textId="491E3D0D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6A6F2AE2" w14:textId="017AAD04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  <w:tr w:rsidR="001C307A" w:rsidRPr="00A23C0F" w14:paraId="617F793B" w14:textId="77777777" w:rsidTr="00AF7A10">
        <w:tc>
          <w:tcPr>
            <w:tcW w:w="2713" w:type="dxa"/>
          </w:tcPr>
          <w:p w14:paraId="66A5814D" w14:textId="1B1CDECF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  <w:r w:rsidRPr="00A23C0F">
              <w:rPr>
                <w:rFonts w:ascii="Aptos" w:hAnsi="Aptos"/>
                <w:sz w:val="24"/>
                <w:szCs w:val="24"/>
              </w:rPr>
              <w:t>Veterinary</w:t>
            </w:r>
          </w:p>
        </w:tc>
        <w:tc>
          <w:tcPr>
            <w:tcW w:w="728" w:type="dxa"/>
          </w:tcPr>
          <w:p w14:paraId="765E6693" w14:textId="281909CB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5575" w:type="dxa"/>
          </w:tcPr>
          <w:p w14:paraId="1E91FC0E" w14:textId="5A4C2374" w:rsidR="001C307A" w:rsidRPr="00A23C0F" w:rsidRDefault="001C307A" w:rsidP="000075DB">
            <w:pPr>
              <w:pStyle w:val="NoSpacing"/>
              <w:rPr>
                <w:rFonts w:ascii="Aptos" w:hAnsi="Aptos"/>
                <w:sz w:val="24"/>
                <w:szCs w:val="24"/>
              </w:rPr>
            </w:pPr>
          </w:p>
        </w:tc>
      </w:tr>
    </w:tbl>
    <w:p w14:paraId="3B4FA12B" w14:textId="77777777" w:rsidR="000075DB" w:rsidRPr="00A23C0F" w:rsidRDefault="000075DB" w:rsidP="000075DB">
      <w:pPr>
        <w:pStyle w:val="NoSpacing"/>
        <w:rPr>
          <w:rFonts w:ascii="Aptos" w:hAnsi="Aptos"/>
          <w:sz w:val="24"/>
          <w:szCs w:val="24"/>
        </w:rPr>
      </w:pPr>
    </w:p>
    <w:p w14:paraId="7A722D34" w14:textId="32171A10" w:rsidR="00AF7A10" w:rsidRPr="00A23C0F" w:rsidRDefault="00AF7A10" w:rsidP="000075DB">
      <w:pPr>
        <w:pStyle w:val="NoSpacing"/>
        <w:rPr>
          <w:rFonts w:ascii="Aptos" w:hAnsi="Aptos"/>
          <w:sz w:val="24"/>
          <w:szCs w:val="24"/>
        </w:rPr>
      </w:pPr>
      <w:r w:rsidRPr="00A23C0F">
        <w:rPr>
          <w:rFonts w:ascii="Aptos" w:hAnsi="Aptos"/>
          <w:sz w:val="24"/>
          <w:szCs w:val="24"/>
        </w:rPr>
        <w:t xml:space="preserve">Do you have anything you wish to contribute to the Board of Trustees not mentioned above either in terms of experience, knowledge or skills? </w:t>
      </w:r>
    </w:p>
    <w:p w14:paraId="557FFEE9" w14:textId="77777777" w:rsidR="00867265" w:rsidRPr="00A23C0F" w:rsidRDefault="00867265" w:rsidP="000075DB">
      <w:pPr>
        <w:pStyle w:val="NoSpacing"/>
        <w:rPr>
          <w:rFonts w:ascii="Aptos" w:hAnsi="Aptos"/>
          <w:sz w:val="24"/>
          <w:szCs w:val="24"/>
        </w:rPr>
      </w:pPr>
    </w:p>
    <w:p w14:paraId="764B8374" w14:textId="77777777" w:rsidR="007A19D1" w:rsidRDefault="007A19D1" w:rsidP="000075DB">
      <w:pPr>
        <w:pStyle w:val="NoSpacing"/>
        <w:rPr>
          <w:rFonts w:ascii="Aptos" w:hAnsi="Aptos"/>
          <w:sz w:val="24"/>
          <w:szCs w:val="24"/>
        </w:rPr>
      </w:pPr>
    </w:p>
    <w:p w14:paraId="0FA1A29C" w14:textId="77777777" w:rsidR="00A23C0F" w:rsidRPr="00A23C0F" w:rsidRDefault="00A23C0F" w:rsidP="000075DB">
      <w:pPr>
        <w:pStyle w:val="NoSpacing"/>
        <w:rPr>
          <w:rFonts w:ascii="Aptos" w:hAnsi="Aptos"/>
          <w:sz w:val="24"/>
          <w:szCs w:val="24"/>
        </w:rPr>
      </w:pPr>
    </w:p>
    <w:p w14:paraId="2D8DC4CF" w14:textId="77777777" w:rsidR="00A23C0F" w:rsidRDefault="00AF7A10" w:rsidP="000075DB">
      <w:pPr>
        <w:pStyle w:val="NoSpacing"/>
        <w:rPr>
          <w:rFonts w:ascii="Aptos" w:hAnsi="Aptos"/>
          <w:sz w:val="24"/>
          <w:szCs w:val="24"/>
        </w:rPr>
      </w:pPr>
      <w:r w:rsidRPr="00A23C0F">
        <w:rPr>
          <w:rFonts w:ascii="Aptos" w:hAnsi="Aptos"/>
          <w:sz w:val="24"/>
          <w:szCs w:val="24"/>
        </w:rPr>
        <w:t>Please feel free to attach further notes or a CV detailing your experience.</w:t>
      </w:r>
      <w:r w:rsidR="00205F13" w:rsidRPr="00A23C0F">
        <w:rPr>
          <w:rFonts w:ascii="Aptos" w:hAnsi="Aptos"/>
          <w:sz w:val="24"/>
          <w:szCs w:val="24"/>
        </w:rPr>
        <w:t xml:space="preserve"> </w:t>
      </w:r>
      <w:r w:rsidR="00AE2C0C" w:rsidRPr="00A23C0F">
        <w:rPr>
          <w:rFonts w:ascii="Aptos" w:hAnsi="Aptos"/>
          <w:sz w:val="24"/>
          <w:szCs w:val="24"/>
        </w:rPr>
        <w:t xml:space="preserve"> </w:t>
      </w:r>
    </w:p>
    <w:p w14:paraId="259729C4" w14:textId="77777777" w:rsidR="00A23C0F" w:rsidRDefault="00A23C0F" w:rsidP="000075DB">
      <w:pPr>
        <w:pStyle w:val="NoSpacing"/>
        <w:rPr>
          <w:rFonts w:ascii="Aptos" w:hAnsi="Aptos"/>
          <w:sz w:val="24"/>
          <w:szCs w:val="24"/>
        </w:rPr>
      </w:pPr>
    </w:p>
    <w:p w14:paraId="0828CF48" w14:textId="32C408ED" w:rsidR="00AF7A10" w:rsidRPr="00A23C0F" w:rsidRDefault="00AE2C0C" w:rsidP="000075DB">
      <w:pPr>
        <w:pStyle w:val="NoSpacing"/>
        <w:rPr>
          <w:rFonts w:ascii="Aptos" w:hAnsi="Aptos"/>
          <w:sz w:val="24"/>
          <w:szCs w:val="24"/>
        </w:rPr>
      </w:pPr>
      <w:r w:rsidRPr="00A23C0F">
        <w:rPr>
          <w:rFonts w:ascii="Aptos" w:hAnsi="Aptos"/>
          <w:sz w:val="24"/>
          <w:szCs w:val="24"/>
        </w:rPr>
        <w:t>Please also include a short note as to why you would like to join the Board of Trustees</w:t>
      </w:r>
      <w:r w:rsidR="00B058E2" w:rsidRPr="00A23C0F">
        <w:rPr>
          <w:rFonts w:ascii="Aptos" w:hAnsi="Aptos"/>
          <w:sz w:val="24"/>
          <w:szCs w:val="24"/>
        </w:rPr>
        <w:t xml:space="preserve"> and if you have any particular areas of interest</w:t>
      </w:r>
      <w:r w:rsidRPr="00A23C0F">
        <w:rPr>
          <w:rFonts w:ascii="Aptos" w:hAnsi="Aptos"/>
          <w:sz w:val="24"/>
          <w:szCs w:val="24"/>
        </w:rPr>
        <w:t>.</w:t>
      </w:r>
      <w:r w:rsidR="00205F13" w:rsidRPr="00A23C0F">
        <w:rPr>
          <w:rFonts w:ascii="Aptos" w:hAnsi="Aptos"/>
          <w:sz w:val="24"/>
          <w:szCs w:val="24"/>
        </w:rPr>
        <w:t xml:space="preserve"> These will </w:t>
      </w:r>
      <w:r w:rsidRPr="00A23C0F">
        <w:rPr>
          <w:rFonts w:ascii="Aptos" w:hAnsi="Aptos"/>
          <w:sz w:val="24"/>
          <w:szCs w:val="24"/>
        </w:rPr>
        <w:t xml:space="preserve">all </w:t>
      </w:r>
      <w:r w:rsidR="00205F13" w:rsidRPr="00A23C0F">
        <w:rPr>
          <w:rFonts w:ascii="Aptos" w:hAnsi="Aptos"/>
          <w:sz w:val="24"/>
          <w:szCs w:val="24"/>
        </w:rPr>
        <w:t>be shared with ABTC Members for voting purposes.</w:t>
      </w:r>
    </w:p>
    <w:p w14:paraId="38505DC9" w14:textId="77777777" w:rsidR="00867265" w:rsidRPr="00A23C0F" w:rsidRDefault="00867265">
      <w:pPr>
        <w:rPr>
          <w:rFonts w:ascii="Aptos" w:hAnsi="Aptos" w:cs="Sans Serif Collection"/>
          <w:sz w:val="24"/>
          <w:szCs w:val="24"/>
        </w:rPr>
      </w:pPr>
    </w:p>
    <w:p w14:paraId="39AA7E03" w14:textId="2A63235D" w:rsidR="00AF7A10" w:rsidRPr="00A23C0F" w:rsidRDefault="00AF7A10">
      <w:pPr>
        <w:rPr>
          <w:rFonts w:ascii="Aptos" w:hAnsi="Aptos" w:cstheme="minorHAnsi"/>
          <w:sz w:val="24"/>
          <w:szCs w:val="24"/>
        </w:rPr>
      </w:pPr>
      <w:r w:rsidRPr="00A23C0F">
        <w:rPr>
          <w:rFonts w:ascii="Aptos" w:hAnsi="Aptos" w:cstheme="minorHAnsi"/>
          <w:sz w:val="24"/>
          <w:szCs w:val="24"/>
        </w:rPr>
        <w:lastRenderedPageBreak/>
        <w:t>Signed:</w:t>
      </w:r>
      <w:r w:rsidR="002E5FC7" w:rsidRPr="00A23C0F">
        <w:rPr>
          <w:rFonts w:ascii="Aptos" w:hAnsi="Aptos" w:cstheme="minorHAnsi"/>
          <w:sz w:val="24"/>
          <w:szCs w:val="24"/>
        </w:rPr>
        <w:t xml:space="preserve"> </w:t>
      </w:r>
    </w:p>
    <w:p w14:paraId="6A1938B2" w14:textId="20DE9864" w:rsidR="00AF7A10" w:rsidRPr="00A23C0F" w:rsidRDefault="00AF7A10">
      <w:pPr>
        <w:rPr>
          <w:rFonts w:ascii="Aptos" w:hAnsi="Aptos" w:cstheme="minorHAnsi"/>
          <w:sz w:val="24"/>
          <w:szCs w:val="24"/>
        </w:rPr>
      </w:pPr>
      <w:r w:rsidRPr="00A23C0F">
        <w:rPr>
          <w:rFonts w:ascii="Aptos" w:hAnsi="Aptos" w:cstheme="minorHAnsi"/>
          <w:sz w:val="24"/>
          <w:szCs w:val="24"/>
        </w:rPr>
        <w:t>Date:</w:t>
      </w:r>
      <w:r w:rsidR="002E5FC7" w:rsidRPr="00A23C0F">
        <w:rPr>
          <w:rFonts w:ascii="Aptos" w:hAnsi="Aptos" w:cstheme="minorHAnsi"/>
          <w:sz w:val="24"/>
          <w:szCs w:val="24"/>
        </w:rPr>
        <w:t xml:space="preserve"> </w:t>
      </w:r>
    </w:p>
    <w:p w14:paraId="5DD2CE2A" w14:textId="77777777" w:rsidR="00AE2C0C" w:rsidRPr="00A23C0F" w:rsidRDefault="00AE2C0C" w:rsidP="00AE2C0C">
      <w:pPr>
        <w:jc w:val="center"/>
        <w:rPr>
          <w:rFonts w:ascii="Aptos" w:hAnsi="Aptos" w:cstheme="minorHAnsi"/>
          <w:b/>
          <w:bCs/>
          <w:sz w:val="24"/>
          <w:szCs w:val="24"/>
        </w:rPr>
      </w:pPr>
      <w:r w:rsidRPr="00A23C0F">
        <w:rPr>
          <w:rFonts w:ascii="Aptos" w:hAnsi="Aptos" w:cstheme="minorHAnsi"/>
          <w:b/>
          <w:bCs/>
          <w:sz w:val="24"/>
          <w:szCs w:val="24"/>
        </w:rPr>
        <w:t xml:space="preserve">Once completed, please return your application to </w:t>
      </w:r>
      <w:hyperlink r:id="rId5" w:history="1">
        <w:r w:rsidRPr="00A23C0F">
          <w:rPr>
            <w:rStyle w:val="Hyperlink"/>
            <w:rFonts w:ascii="Aptos" w:hAnsi="Aptos" w:cstheme="minorHAnsi"/>
            <w:b/>
            <w:bCs/>
            <w:sz w:val="24"/>
            <w:szCs w:val="24"/>
          </w:rPr>
          <w:t>admin@abtc.org.uk</w:t>
        </w:r>
      </w:hyperlink>
      <w:r w:rsidRPr="00A23C0F">
        <w:rPr>
          <w:rFonts w:ascii="Aptos" w:hAnsi="Aptos" w:cstheme="minorHAnsi"/>
          <w:b/>
          <w:bCs/>
          <w:sz w:val="24"/>
          <w:szCs w:val="24"/>
        </w:rPr>
        <w:t xml:space="preserve"> </w:t>
      </w:r>
    </w:p>
    <w:p w14:paraId="4B376086" w14:textId="2F6850E8" w:rsidR="00AE2C0C" w:rsidRPr="00A23C0F" w:rsidRDefault="00AE2C0C" w:rsidP="00AE2C0C">
      <w:pPr>
        <w:jc w:val="center"/>
        <w:rPr>
          <w:rFonts w:ascii="Aptos" w:hAnsi="Aptos" w:cstheme="minorHAnsi"/>
          <w:b/>
          <w:bCs/>
          <w:sz w:val="24"/>
          <w:szCs w:val="24"/>
        </w:rPr>
      </w:pPr>
      <w:r w:rsidRPr="00A23C0F">
        <w:rPr>
          <w:rFonts w:ascii="Aptos" w:hAnsi="Aptos" w:cstheme="minorHAnsi"/>
          <w:b/>
          <w:bCs/>
          <w:sz w:val="24"/>
          <w:szCs w:val="24"/>
        </w:rPr>
        <w:t xml:space="preserve">no later than </w:t>
      </w:r>
      <w:r w:rsidR="0011750C" w:rsidRPr="00A23C0F">
        <w:rPr>
          <w:rFonts w:ascii="Aptos" w:hAnsi="Aptos" w:cstheme="minorHAnsi"/>
          <w:b/>
          <w:bCs/>
          <w:sz w:val="24"/>
          <w:szCs w:val="24"/>
        </w:rPr>
        <w:t xml:space="preserve"> </w:t>
      </w:r>
      <w:r w:rsidR="00190656" w:rsidRPr="00A23C0F">
        <w:rPr>
          <w:rFonts w:ascii="Aptos" w:hAnsi="Aptos" w:cstheme="minorHAnsi"/>
          <w:b/>
          <w:bCs/>
          <w:sz w:val="24"/>
          <w:szCs w:val="24"/>
        </w:rPr>
        <w:t>19 April 2024</w:t>
      </w:r>
    </w:p>
    <w:sectPr w:rsidR="00AE2C0C" w:rsidRPr="00A23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ans Serif Collection">
    <w:altName w:val="Mangal"/>
    <w:charset w:val="B2"/>
    <w:family w:val="swiss"/>
    <w:pitch w:val="variable"/>
    <w:sig w:usb0="A057A2EF" w:usb1="0200604E" w:usb2="29100001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7A"/>
    <w:rsid w:val="000075DB"/>
    <w:rsid w:val="000A4B3C"/>
    <w:rsid w:val="0011750C"/>
    <w:rsid w:val="0015313C"/>
    <w:rsid w:val="00190656"/>
    <w:rsid w:val="001C307A"/>
    <w:rsid w:val="00205F13"/>
    <w:rsid w:val="00260382"/>
    <w:rsid w:val="002E5FC7"/>
    <w:rsid w:val="005B4BA4"/>
    <w:rsid w:val="00666D24"/>
    <w:rsid w:val="007074C7"/>
    <w:rsid w:val="007A19D1"/>
    <w:rsid w:val="00867265"/>
    <w:rsid w:val="008F306A"/>
    <w:rsid w:val="00A23C0F"/>
    <w:rsid w:val="00AE2C0C"/>
    <w:rsid w:val="00AF7A10"/>
    <w:rsid w:val="00B058E2"/>
    <w:rsid w:val="00BA0287"/>
    <w:rsid w:val="00C42992"/>
    <w:rsid w:val="00D55B19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96FA"/>
  <w15:chartTrackingRefBased/>
  <w15:docId w15:val="{669122E7-8203-4321-B05C-C22063A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C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07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btc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Harvey</dc:creator>
  <cp:keywords/>
  <dc:description/>
  <cp:lastModifiedBy>Val Harvey</cp:lastModifiedBy>
  <cp:revision>3</cp:revision>
  <dcterms:created xsi:type="dcterms:W3CDTF">2024-02-29T12:13:00Z</dcterms:created>
  <dcterms:modified xsi:type="dcterms:W3CDTF">2024-02-29T13:04:00Z</dcterms:modified>
</cp:coreProperties>
</file>